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left"/>
        <w:rPr>
          <w:rFonts w:ascii="黑体" w:hAnsi="黑体" w:eastAsia="黑体"/>
          <w:sz w:val="32"/>
          <w:szCs w:val="36"/>
        </w:rPr>
      </w:pPr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instrText xml:space="preserve">ADDIN CNKISM.UserStyle</w:instrText>
      </w:r>
      <w:r>
        <w:fldChar w:fldCharType="end"/>
      </w:r>
      <w:r>
        <w:rPr>
          <w:rFonts w:ascii="黑体" w:hAnsi="黑体" w:eastAsia="黑体"/>
          <w:sz w:val="32"/>
          <w:szCs w:val="36"/>
        </w:rPr>
        <w:fldChar w:fldCharType="begin"/>
      </w:r>
      <w:r>
        <w:rPr>
          <w:rFonts w:ascii="黑体" w:hAnsi="黑体" w:eastAsia="黑体"/>
          <w:sz w:val="32"/>
          <w:szCs w:val="36"/>
        </w:rPr>
        <w:instrText xml:space="preserve">ADDIN CNKISM.UserStyle</w:instrText>
      </w:r>
      <w:r>
        <w:rPr>
          <w:rFonts w:ascii="黑体" w:hAnsi="黑体" w:eastAsia="黑体"/>
          <w:sz w:val="32"/>
          <w:szCs w:val="36"/>
        </w:rPr>
        <w:fldChar w:fldCharType="end"/>
      </w:r>
      <w:r>
        <w:rPr>
          <w:rFonts w:hint="eastAsia" w:ascii="黑体" w:hAnsi="黑体" w:eastAsia="黑体"/>
          <w:sz w:val="32"/>
          <w:szCs w:val="36"/>
        </w:rPr>
        <w:t>附件1</w:t>
      </w:r>
    </w:p>
    <w:p>
      <w:pPr>
        <w:spacing w:after="156" w:afterLines="50" w:line="60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2</w:t>
      </w:r>
      <w:r>
        <w:rPr>
          <w:rFonts w:ascii="方正小标宋简体" w:eastAsia="方正小标宋简体"/>
          <w:color w:val="000000"/>
          <w:sz w:val="44"/>
          <w:szCs w:val="44"/>
        </w:rPr>
        <w:t>02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color w:val="000000"/>
          <w:sz w:val="44"/>
          <w:szCs w:val="44"/>
        </w:rPr>
        <w:t>年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上半年教工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/>
        </w:rPr>
        <w:t>党支部建设标准落实</w:t>
      </w:r>
      <w:r>
        <w:rPr>
          <w:rFonts w:hint="eastAsia" w:ascii="方正小标宋简体" w:eastAsia="方正小标宋简体"/>
          <w:color w:val="000000"/>
          <w:sz w:val="44"/>
          <w:szCs w:val="44"/>
        </w:rPr>
        <w:t>自查表</w:t>
      </w:r>
    </w:p>
    <w:p>
      <w:pPr>
        <w:spacing w:after="156" w:afterLines="50" w:line="600" w:lineRule="exact"/>
        <w:jc w:val="lef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党支部名称：*</w:t>
      </w:r>
      <w:r>
        <w:rPr>
          <w:rFonts w:ascii="仿宋_GB2312" w:eastAsia="仿宋_GB2312"/>
          <w:color w:val="000000"/>
          <w:sz w:val="28"/>
          <w:szCs w:val="28"/>
        </w:rPr>
        <w:t>*学院**党支部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  <w:r>
        <w:rPr>
          <w:rFonts w:ascii="仿宋_GB2312" w:eastAsia="仿宋_GB2312"/>
          <w:color w:val="000000"/>
          <w:sz w:val="28"/>
          <w:szCs w:val="28"/>
        </w:rPr>
        <w:t xml:space="preserve">                          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党支部</w:t>
      </w:r>
      <w:r>
        <w:rPr>
          <w:rFonts w:ascii="仿宋_GB2312" w:eastAsia="仿宋_GB2312"/>
          <w:color w:val="000000"/>
          <w:sz w:val="28"/>
          <w:szCs w:val="28"/>
        </w:rPr>
        <w:t>书记</w:t>
      </w:r>
      <w:r>
        <w:rPr>
          <w:rFonts w:hint="eastAsia" w:ascii="仿宋_GB2312" w:eastAsia="仿宋_GB2312"/>
          <w:color w:val="000000"/>
          <w:sz w:val="28"/>
          <w:szCs w:val="28"/>
        </w:rPr>
        <w:t>（签名）：</w:t>
      </w:r>
    </w:p>
    <w:p/>
    <w:tbl>
      <w:tblPr>
        <w:tblStyle w:val="4"/>
        <w:tblW w:w="13841" w:type="dxa"/>
        <w:tblInd w:w="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2331"/>
        <w:gridCol w:w="5700"/>
        <w:gridCol w:w="1234"/>
        <w:gridCol w:w="33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atLeast"/>
        </w:trPr>
        <w:tc>
          <w:tcPr>
            <w:tcW w:w="1276" w:type="dxa"/>
            <w:vAlign w:val="top"/>
          </w:tcPr>
          <w:p>
            <w:pPr>
              <w:spacing w:before="218" w:line="222" w:lineRule="auto"/>
              <w:ind w:leftChars="10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8"/>
                <w:szCs w:val="28"/>
              </w:rPr>
              <w:t>一级</w:t>
            </w:r>
          </w:p>
          <w:p>
            <w:pPr>
              <w:spacing w:before="218" w:line="222" w:lineRule="auto"/>
              <w:ind w:leftChars="10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8"/>
                <w:szCs w:val="28"/>
              </w:rPr>
              <w:t>指标</w:t>
            </w:r>
          </w:p>
        </w:tc>
        <w:tc>
          <w:tcPr>
            <w:tcW w:w="2331" w:type="dxa"/>
            <w:vAlign w:val="top"/>
          </w:tcPr>
          <w:p>
            <w:pPr>
              <w:spacing w:before="218" w:line="222" w:lineRule="auto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5700" w:type="dxa"/>
            <w:vAlign w:val="top"/>
          </w:tcPr>
          <w:p>
            <w:pPr>
              <w:spacing w:before="218" w:line="222" w:lineRule="auto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8"/>
                <w:szCs w:val="28"/>
              </w:rPr>
              <w:t>建设内容</w:t>
            </w:r>
          </w:p>
        </w:tc>
        <w:tc>
          <w:tcPr>
            <w:tcW w:w="1234" w:type="dxa"/>
            <w:vAlign w:val="top"/>
          </w:tcPr>
          <w:p>
            <w:pPr>
              <w:spacing w:before="218" w:line="222" w:lineRule="auto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pacing w:val="-4"/>
                <w:sz w:val="28"/>
                <w:szCs w:val="28"/>
                <w14:textOutline w14:w="304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8"/>
                <w:szCs w:val="28"/>
              </w:rPr>
              <w:t>自评分数</w:t>
            </w:r>
          </w:p>
        </w:tc>
        <w:tc>
          <w:tcPr>
            <w:tcW w:w="3300" w:type="dxa"/>
            <w:vAlign w:val="top"/>
          </w:tcPr>
          <w:p>
            <w:pPr>
              <w:spacing w:before="218" w:line="222" w:lineRule="auto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8"/>
                <w:szCs w:val="28"/>
              </w:rPr>
              <w:t>扣分事项说明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0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line="241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line="241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line="241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line="241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line="241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line="242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line="242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before="78" w:line="215" w:lineRule="auto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1政治建设</w:t>
            </w:r>
          </w:p>
          <w:p>
            <w:pPr>
              <w:spacing w:before="78" w:line="215" w:lineRule="auto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30分）</w:t>
            </w:r>
          </w:p>
        </w:tc>
        <w:tc>
          <w:tcPr>
            <w:tcW w:w="2331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78" w:line="260" w:lineRule="auto"/>
              <w:ind w:left="120" w:right="104" w:firstLine="9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 xml:space="preserve">1.1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坚决做到“两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28"/>
                <w:sz w:val="24"/>
                <w:szCs w:val="24"/>
              </w:rPr>
              <w:t>个</w:t>
            </w:r>
            <w:r>
              <w:rPr>
                <w:rFonts w:ascii="仿宋" w:hAnsi="仿宋" w:eastAsia="仿宋" w:cs="仿宋"/>
                <w:spacing w:val="25"/>
                <w:sz w:val="24"/>
                <w:szCs w:val="24"/>
              </w:rPr>
              <w:t>维护”</w:t>
            </w:r>
            <w:r>
              <w:rPr>
                <w:rFonts w:hint="eastAsia" w:ascii="仿宋" w:hAnsi="仿宋" w:eastAsia="仿宋" w:cs="仿宋"/>
                <w:spacing w:val="25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25"/>
                <w:sz w:val="24"/>
                <w:szCs w:val="24"/>
                <w:lang w:val="en-US" w:eastAsia="zh-CN"/>
              </w:rPr>
              <w:t>10分）</w:t>
            </w:r>
          </w:p>
        </w:tc>
        <w:tc>
          <w:tcPr>
            <w:tcW w:w="5700" w:type="dxa"/>
            <w:vAlign w:val="top"/>
          </w:tcPr>
          <w:p>
            <w:pPr>
              <w:spacing w:before="52"/>
              <w:ind w:left="121" w:right="37" w:firstLine="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全面贯</w:t>
            </w:r>
            <w:r>
              <w:rPr>
                <w:rFonts w:ascii="仿宋" w:hAnsi="仿宋" w:eastAsia="仿宋" w:cs="仿宋"/>
                <w:sz w:val="24"/>
                <w:szCs w:val="24"/>
              </w:rPr>
              <w:t>彻党的基本理论、基本路线、基本方略和上级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决策</w:t>
            </w:r>
            <w:r>
              <w:rPr>
                <w:rFonts w:ascii="仿宋" w:hAnsi="仿宋" w:eastAsia="仿宋" w:cs="仿宋"/>
                <w:sz w:val="24"/>
                <w:szCs w:val="24"/>
              </w:rPr>
              <w:t>部署，及时传达学习上级重要会议、文件精神及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</w:rPr>
              <w:t>本</w:t>
            </w:r>
            <w:r>
              <w:rPr>
                <w:rFonts w:ascii="仿宋" w:hAnsi="仿宋" w:eastAsia="仿宋" w:cs="仿宋"/>
                <w:spacing w:val="-18"/>
                <w:sz w:val="24"/>
                <w:szCs w:val="24"/>
              </w:rPr>
              <w:t>支部的决议， 教育引导支部党员、 干部教师树牢“四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</w:rPr>
              <w:t>个</w:t>
            </w:r>
            <w:r>
              <w:rPr>
                <w:rFonts w:ascii="仿宋" w:hAnsi="仿宋" w:eastAsia="仿宋" w:cs="仿宋"/>
                <w:spacing w:val="-16"/>
                <w:sz w:val="24"/>
                <w:szCs w:val="24"/>
              </w:rPr>
              <w:t>意识”、坚定“四个自信”，坚决做到“两个维护”。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认真</w:t>
            </w:r>
            <w:r>
              <w:rPr>
                <w:rFonts w:ascii="仿宋" w:hAnsi="仿宋" w:eastAsia="仿宋" w:cs="仿宋"/>
                <w:sz w:val="24"/>
                <w:szCs w:val="24"/>
              </w:rPr>
              <w:t>落实立德树人根本任务，培养德智体美劳全面发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展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的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社会主义建设者和接班人。</w:t>
            </w:r>
          </w:p>
        </w:tc>
        <w:tc>
          <w:tcPr>
            <w:tcW w:w="1234" w:type="dxa"/>
            <w:vAlign w:val="top"/>
          </w:tcPr>
          <w:p>
            <w:pPr>
              <w:spacing w:before="52"/>
              <w:ind w:left="121" w:right="37" w:firstLine="4"/>
              <w:rPr>
                <w:rFonts w:ascii="仿宋" w:hAnsi="仿宋" w:eastAsia="仿宋" w:cs="仿宋"/>
                <w:spacing w:val="-1"/>
                <w:sz w:val="24"/>
                <w:szCs w:val="24"/>
              </w:rPr>
            </w:pPr>
          </w:p>
        </w:tc>
        <w:tc>
          <w:tcPr>
            <w:tcW w:w="3300" w:type="dxa"/>
            <w:vAlign w:val="top"/>
          </w:tcPr>
          <w:p>
            <w:pPr>
              <w:spacing w:before="52"/>
              <w:ind w:left="121" w:right="37" w:firstLine="4"/>
              <w:rPr>
                <w:rFonts w:ascii="仿宋" w:hAnsi="仿宋" w:eastAsia="仿宋" w:cs="仿宋"/>
                <w:spacing w:val="-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5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ind w:left="0" w:left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2331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78" w:line="221" w:lineRule="auto"/>
              <w:ind w:left="129"/>
              <w:rPr>
                <w:rFonts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.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2 履行政治责任</w:t>
            </w:r>
          </w:p>
          <w:p>
            <w:pPr>
              <w:spacing w:before="78" w:line="221" w:lineRule="auto"/>
              <w:ind w:left="1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5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25"/>
                <w:sz w:val="24"/>
                <w:szCs w:val="24"/>
                <w:lang w:val="en-US" w:eastAsia="zh-CN"/>
              </w:rPr>
              <w:t>10分）</w:t>
            </w:r>
          </w:p>
        </w:tc>
        <w:tc>
          <w:tcPr>
            <w:tcW w:w="5700" w:type="dxa"/>
            <w:vAlign w:val="top"/>
          </w:tcPr>
          <w:p>
            <w:pPr>
              <w:spacing w:before="50" w:line="239" w:lineRule="auto"/>
              <w:ind w:left="120" w:right="3" w:firstLine="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全面落实教工党支部负责人参与所在同级单位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(部门)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发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展规划、经费使用、津贴分配等重要事项决策制度，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20"/>
                <w:sz w:val="24"/>
                <w:szCs w:val="24"/>
              </w:rPr>
              <w:t>并</w:t>
            </w:r>
            <w:r>
              <w:rPr>
                <w:rFonts w:ascii="仿宋" w:hAnsi="仿宋" w:eastAsia="仿宋" w:cs="仿宋"/>
                <w:spacing w:val="13"/>
                <w:sz w:val="24"/>
                <w:szCs w:val="24"/>
              </w:rPr>
              <w:t>由</w:t>
            </w: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>党支部对所在同级单位(部门)教职工参与岗位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聘任、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职称评定、评优评先、干部推荐等事先作出思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想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政治鉴定。班子议事规则健全、决策程序规范。</w:t>
            </w:r>
          </w:p>
        </w:tc>
        <w:tc>
          <w:tcPr>
            <w:tcW w:w="1234" w:type="dxa"/>
            <w:vAlign w:val="top"/>
          </w:tcPr>
          <w:p>
            <w:pPr>
              <w:spacing w:before="50" w:line="239" w:lineRule="auto"/>
              <w:ind w:left="120" w:right="3" w:firstLine="5"/>
              <w:rPr>
                <w:rFonts w:ascii="仿宋" w:hAnsi="仿宋" w:eastAsia="仿宋" w:cs="仿宋"/>
                <w:spacing w:val="-1"/>
                <w:sz w:val="24"/>
                <w:szCs w:val="24"/>
              </w:rPr>
            </w:pPr>
          </w:p>
        </w:tc>
        <w:tc>
          <w:tcPr>
            <w:tcW w:w="3300" w:type="dxa"/>
            <w:vAlign w:val="top"/>
          </w:tcPr>
          <w:p>
            <w:pPr>
              <w:spacing w:before="50" w:line="239" w:lineRule="auto"/>
              <w:ind w:left="120" w:right="3" w:firstLine="5"/>
              <w:rPr>
                <w:rFonts w:ascii="仿宋" w:hAnsi="仿宋" w:eastAsia="仿宋" w:cs="仿宋"/>
                <w:spacing w:val="-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6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ind w:left="0" w:left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2331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78" w:line="261" w:lineRule="auto"/>
              <w:ind w:left="126" w:right="104" w:firstLine="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 xml:space="preserve">1.3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严肃党内政治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活</w:t>
            </w:r>
            <w:r>
              <w:rPr>
                <w:rFonts w:hint="eastAsia" w:ascii="仿宋" w:hAnsi="仿宋" w:eastAsia="仿宋" w:cs="仿宋"/>
                <w:spacing w:val="25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25"/>
                <w:sz w:val="24"/>
                <w:szCs w:val="24"/>
                <w:lang w:val="en-US" w:eastAsia="zh-CN"/>
              </w:rPr>
              <w:t>10分）</w:t>
            </w:r>
          </w:p>
        </w:tc>
        <w:tc>
          <w:tcPr>
            <w:tcW w:w="5700" w:type="dxa"/>
            <w:vAlign w:val="top"/>
          </w:tcPr>
          <w:p>
            <w:pPr>
              <w:spacing w:before="52"/>
              <w:ind w:left="95" w:right="105" w:firstLine="27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严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格执行新形势下党内政治生活若干准则。严格落实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“三会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一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课”制度，每月相对固定1天开展主题日，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>党员按期交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纳党费，每年召开组织生活会、开展民主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>评议党员等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，经常开展谈心谈话，坚持党务公开。党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支部书记每年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至少讲1次党课。党员领导干部按规定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参加双重组织生活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和上党课。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7分）组织生活相关信息规范记录，并及时录入红色根脉强基工程系统。（3分）</w:t>
            </w:r>
          </w:p>
        </w:tc>
        <w:tc>
          <w:tcPr>
            <w:tcW w:w="1234" w:type="dxa"/>
            <w:vAlign w:val="top"/>
          </w:tcPr>
          <w:p>
            <w:pPr>
              <w:spacing w:before="52"/>
              <w:ind w:left="95" w:right="105" w:firstLine="2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vAlign w:val="top"/>
          </w:tcPr>
          <w:p>
            <w:pPr>
              <w:spacing w:before="52"/>
              <w:ind w:left="95" w:right="105" w:firstLine="2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9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line="269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line="269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line="269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line="269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line="269" w:lineRule="auto"/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before="78" w:line="215" w:lineRule="auto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2思想建设</w:t>
            </w:r>
          </w:p>
          <w:p>
            <w:pPr>
              <w:spacing w:before="78" w:line="215" w:lineRule="auto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10分）</w:t>
            </w:r>
          </w:p>
        </w:tc>
        <w:tc>
          <w:tcPr>
            <w:tcW w:w="2331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78" w:line="260" w:lineRule="auto"/>
              <w:ind w:left="118" w:right="104" w:hanging="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.1 加强理想信念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教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育</w:t>
            </w:r>
            <w:r>
              <w:rPr>
                <w:rFonts w:hint="eastAsia" w:ascii="仿宋" w:hAnsi="仿宋" w:eastAsia="仿宋" w:cs="仿宋"/>
                <w:spacing w:val="25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25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5700" w:type="dxa"/>
            <w:vAlign w:val="top"/>
          </w:tcPr>
          <w:p>
            <w:pPr>
              <w:spacing w:before="56" w:line="242" w:lineRule="auto"/>
              <w:ind w:left="119" w:right="26" w:firstLine="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组织</w:t>
            </w:r>
            <w:r>
              <w:rPr>
                <w:rFonts w:ascii="仿宋" w:hAnsi="仿宋" w:eastAsia="仿宋" w:cs="仿宋"/>
                <w:sz w:val="24"/>
                <w:szCs w:val="24"/>
              </w:rPr>
              <w:t>开展习近平新时代中国特色社会主义思想和重要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会议精神学习教育，按要求开展党内主题教育活动</w:t>
            </w:r>
            <w:r>
              <w:rPr>
                <w:rFonts w:ascii="仿宋" w:hAnsi="仿宋" w:eastAsia="仿宋" w:cs="仿宋"/>
                <w:sz w:val="24"/>
                <w:szCs w:val="24"/>
              </w:rPr>
              <w:t>，引领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教师始终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听党话、跟党走。把社会主义核心价值观培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育践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行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贯穿于专业课教学、管理服务、社会实践活动、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创新创业</w:t>
            </w:r>
            <w:r>
              <w:rPr>
                <w:rFonts w:ascii="仿宋" w:hAnsi="仿宋" w:eastAsia="仿宋" w:cs="仿宋"/>
                <w:sz w:val="24"/>
                <w:szCs w:val="24"/>
              </w:rPr>
              <w:t>教育、志愿服务等全过程，经常开展党史国</w:t>
            </w:r>
            <w:r>
              <w:rPr>
                <w:rFonts w:ascii="仿宋" w:hAnsi="仿宋" w:eastAsia="仿宋" w:cs="仿宋"/>
                <w:spacing w:val="-20"/>
                <w:sz w:val="24"/>
                <w:szCs w:val="24"/>
              </w:rPr>
              <w:t>史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、革命传统、形势任务的学习教育， “走出去”到各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类红色基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地开展现场体验教育，增强思想引领和价值 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观塑造的</w:t>
            </w:r>
            <w:r>
              <w:rPr>
                <w:rFonts w:ascii="仿宋" w:hAnsi="仿宋" w:eastAsia="仿宋" w:cs="仿宋"/>
                <w:sz w:val="24"/>
                <w:szCs w:val="24"/>
              </w:rPr>
              <w:t>实效性。每年组织党员集中学习培训时间不</w:t>
            </w:r>
            <w:r>
              <w:rPr>
                <w:rFonts w:ascii="仿宋" w:hAnsi="仿宋" w:eastAsia="仿宋" w:cs="仿宋"/>
                <w:spacing w:val="-20"/>
                <w:sz w:val="24"/>
                <w:szCs w:val="24"/>
              </w:rPr>
              <w:t>少</w:t>
            </w:r>
            <w:r>
              <w:rPr>
                <w:rFonts w:ascii="仿宋" w:hAnsi="仿宋" w:eastAsia="仿宋" w:cs="仿宋"/>
                <w:spacing w:val="-16"/>
                <w:sz w:val="24"/>
                <w:szCs w:val="24"/>
              </w:rPr>
              <w:t>于 32 学时。</w:t>
            </w:r>
          </w:p>
        </w:tc>
        <w:tc>
          <w:tcPr>
            <w:tcW w:w="1234" w:type="dxa"/>
            <w:vAlign w:val="top"/>
          </w:tcPr>
          <w:p>
            <w:pPr>
              <w:spacing w:before="56" w:line="242" w:lineRule="auto"/>
              <w:ind w:left="119" w:right="26" w:firstLine="1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vAlign w:val="top"/>
          </w:tcPr>
          <w:p>
            <w:pPr>
              <w:spacing w:before="56" w:line="242" w:lineRule="auto"/>
              <w:ind w:left="119" w:right="26" w:firstLine="1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76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ind w:left="0" w:left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2331" w:type="dxa"/>
            <w:tcBorders>
              <w:bottom w:val="single" w:color="auto" w:sz="4" w:space="0"/>
            </w:tcBorders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spacing w:before="78" w:line="258" w:lineRule="auto"/>
              <w:ind w:left="125" w:right="104" w:hanging="1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.2 落实意识形态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工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作责任制</w:t>
            </w:r>
            <w:r>
              <w:rPr>
                <w:rFonts w:hint="eastAsia" w:ascii="仿宋" w:hAnsi="仿宋" w:eastAsia="仿宋" w:cs="仿宋"/>
                <w:spacing w:val="25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25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5700" w:type="dxa"/>
            <w:tcBorders>
              <w:bottom w:val="single" w:color="auto" w:sz="4" w:space="0"/>
            </w:tcBorders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巩固马</w:t>
            </w:r>
            <w:r>
              <w:rPr>
                <w:rFonts w:ascii="仿宋" w:hAnsi="仿宋" w:eastAsia="仿宋" w:cs="仿宋"/>
                <w:sz w:val="24"/>
                <w:szCs w:val="24"/>
              </w:rPr>
              <w:t>克思主义在高校意识形态领域的指导地位，关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心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和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及时把握教师思想动态，及时回应教师重大关切，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防止各类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错误思想文化侵袭。建立健全预警机制，积 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极教育引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导教师在课堂教学、论坛讲座等活动中坚持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正确的政治立场、政治方向、政治原则、政治道路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。</w:t>
            </w:r>
          </w:p>
        </w:tc>
        <w:tc>
          <w:tcPr>
            <w:tcW w:w="1234" w:type="dxa"/>
            <w:tcBorders>
              <w:bottom w:val="single" w:color="auto" w:sz="4" w:space="0"/>
            </w:tcBorders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color="auto" w:sz="4" w:space="0"/>
            </w:tcBorders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6" w:hRule="atLeast"/>
        </w:trPr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before="78" w:line="318" w:lineRule="exact"/>
              <w:ind w:left="210" w:leftChars="100"/>
              <w:jc w:val="center"/>
              <w:rPr>
                <w:rFonts w:ascii="仿宋" w:hAnsi="仿宋" w:eastAsia="仿宋" w:cs="仿宋"/>
                <w:position w:val="9"/>
                <w:sz w:val="24"/>
                <w:szCs w:val="24"/>
              </w:rPr>
            </w:pPr>
          </w:p>
          <w:p>
            <w:pPr>
              <w:spacing w:before="78" w:line="318" w:lineRule="exact"/>
              <w:ind w:left="210" w:leftChars="100"/>
              <w:jc w:val="center"/>
              <w:rPr>
                <w:rFonts w:ascii="仿宋" w:hAnsi="仿宋" w:eastAsia="仿宋" w:cs="仿宋"/>
                <w:position w:val="9"/>
                <w:sz w:val="24"/>
                <w:szCs w:val="24"/>
              </w:rPr>
            </w:pPr>
          </w:p>
          <w:p>
            <w:pPr>
              <w:spacing w:before="78" w:line="318" w:lineRule="exact"/>
              <w:ind w:left="210" w:leftChars="100"/>
              <w:jc w:val="center"/>
              <w:rPr>
                <w:rFonts w:ascii="仿宋" w:hAnsi="仿宋" w:eastAsia="仿宋" w:cs="仿宋"/>
                <w:position w:val="9"/>
                <w:sz w:val="24"/>
                <w:szCs w:val="24"/>
              </w:rPr>
            </w:pPr>
          </w:p>
          <w:p>
            <w:pPr>
              <w:spacing w:before="78" w:line="318" w:lineRule="exact"/>
              <w:ind w:left="210" w:leftChars="100"/>
              <w:jc w:val="center"/>
              <w:rPr>
                <w:rFonts w:ascii="仿宋" w:hAnsi="仿宋" w:eastAsia="仿宋" w:cs="仿宋"/>
                <w:position w:val="9"/>
                <w:sz w:val="24"/>
                <w:szCs w:val="24"/>
              </w:rPr>
            </w:pPr>
          </w:p>
          <w:p>
            <w:pPr>
              <w:spacing w:before="78" w:line="318" w:lineRule="exact"/>
              <w:ind w:left="210" w:leftChars="100"/>
              <w:jc w:val="center"/>
              <w:rPr>
                <w:rFonts w:ascii="仿宋" w:hAnsi="仿宋" w:eastAsia="仿宋" w:cs="仿宋"/>
                <w:position w:val="9"/>
                <w:sz w:val="24"/>
                <w:szCs w:val="24"/>
              </w:rPr>
            </w:pPr>
          </w:p>
          <w:p>
            <w:pPr>
              <w:spacing w:before="78" w:line="318" w:lineRule="exact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ascii="仿宋" w:hAnsi="仿宋" w:eastAsia="仿宋" w:cs="仿宋"/>
                <w:sz w:val="24"/>
                <w:szCs w:val="24"/>
              </w:rPr>
              <w:t>组织建设</w:t>
            </w:r>
          </w:p>
          <w:p>
            <w:pPr>
              <w:spacing w:before="78" w:line="318" w:lineRule="exact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20分）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78" w:line="288" w:lineRule="auto"/>
              <w:ind w:left="120" w:leftChars="0" w:right="104" w:rightChars="0" w:hanging="3" w:firstLineChars="0"/>
              <w:rPr>
                <w:rFonts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3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.1 规范党支部设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置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和换届工作</w:t>
            </w:r>
          </w:p>
          <w:p>
            <w:pPr>
              <w:spacing w:before="78" w:line="288" w:lineRule="auto"/>
              <w:ind w:left="120" w:leftChars="0" w:right="104" w:rightChars="0" w:hanging="3" w:firstLineChars="0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10分）</w:t>
            </w:r>
          </w:p>
        </w:tc>
        <w:tc>
          <w:tcPr>
            <w:tcW w:w="5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47" w:line="276" w:lineRule="auto"/>
              <w:ind w:left="117" w:leftChars="0" w:right="105" w:rightChars="0" w:firstLine="13" w:firstLineChars="0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落实教工党支部设</w:t>
            </w:r>
            <w:r>
              <w:rPr>
                <w:rFonts w:ascii="仿宋" w:hAnsi="仿宋" w:eastAsia="仿宋" w:cs="仿宋"/>
                <w:sz w:val="24"/>
                <w:szCs w:val="24"/>
              </w:rPr>
              <w:t>置在教学科研、管理服务等一线实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体单位要求。</w:t>
            </w:r>
            <w:r>
              <w:rPr>
                <w:rFonts w:ascii="仿宋" w:hAnsi="仿宋" w:eastAsia="仿宋" w:cs="仿宋"/>
                <w:sz w:val="24"/>
                <w:szCs w:val="24"/>
              </w:rPr>
              <w:t>支部党员人数一般不超过50人；超过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15人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的一般设立党小组。党支部委员会一般每届任期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3年，期满</w:t>
            </w:r>
            <w:r>
              <w:rPr>
                <w:rFonts w:ascii="仿宋" w:hAnsi="仿宋" w:eastAsia="仿宋" w:cs="仿宋"/>
                <w:sz w:val="24"/>
                <w:szCs w:val="24"/>
              </w:rPr>
              <w:t>按期换届。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6分）</w:t>
            </w:r>
            <w:r>
              <w:rPr>
                <w:rFonts w:ascii="仿宋" w:hAnsi="仿宋" w:eastAsia="仿宋" w:cs="仿宋"/>
                <w:sz w:val="24"/>
                <w:szCs w:val="24"/>
              </w:rPr>
              <w:t>深化基层党组织星级建设，全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面落实支部“堡垒指数”(星级指</w:t>
            </w:r>
            <w:r>
              <w:rPr>
                <w:rFonts w:ascii="仿宋" w:hAnsi="仿宋" w:eastAsia="仿宋" w:cs="仿宋"/>
                <w:sz w:val="24"/>
                <w:szCs w:val="24"/>
              </w:rPr>
              <w:t>数)、党员“先锋指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数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”管理工作。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lang w:val="en-US" w:eastAsia="zh-CN"/>
              </w:rPr>
              <w:t>满分4分，上一年度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lang w:val="en-US" w:eastAsia="zh-CN"/>
              </w:rPr>
              <w:t>五星级4分，4星级3分，三星级2分）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6" w:hRule="atLeast"/>
        </w:trPr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0" w:left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78" w:line="289" w:lineRule="auto"/>
              <w:ind w:left="119" w:leftChars="0" w:right="104" w:rightChars="0" w:hanging="2" w:firstLineChars="0"/>
              <w:rPr>
                <w:rFonts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3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.2 从严发展党员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和党员教育管理</w:t>
            </w:r>
          </w:p>
          <w:p>
            <w:pPr>
              <w:spacing w:before="78" w:line="289" w:lineRule="auto"/>
              <w:ind w:left="119" w:leftChars="0" w:right="104" w:rightChars="0" w:hanging="2" w:firstLineChars="0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5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7" w:line="268" w:lineRule="auto"/>
              <w:ind w:left="120" w:leftChars="0" w:right="26" w:rightChars="0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认真</w:t>
            </w:r>
            <w:r>
              <w:rPr>
                <w:rFonts w:ascii="仿宋" w:hAnsi="仿宋" w:eastAsia="仿宋" w:cs="仿宋"/>
                <w:sz w:val="24"/>
                <w:szCs w:val="24"/>
              </w:rPr>
              <w:t>做好入党申请人、入党积极分子教育培养和经常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</w:rPr>
              <w:t>性</w:t>
            </w:r>
            <w:r>
              <w:rPr>
                <w:rFonts w:ascii="仿宋" w:hAnsi="仿宋" w:eastAsia="仿宋" w:cs="仿宋"/>
                <w:spacing w:val="-15"/>
                <w:sz w:val="24"/>
                <w:szCs w:val="24"/>
              </w:rPr>
              <w:t>的发展党员工作， 把政治标准放在首位，严格程序、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严肃纪</w:t>
            </w:r>
            <w:r>
              <w:rPr>
                <w:rFonts w:ascii="仿宋" w:hAnsi="仿宋" w:eastAsia="仿宋" w:cs="仿宋"/>
                <w:sz w:val="24"/>
                <w:szCs w:val="24"/>
              </w:rPr>
              <w:t>律。积极主动吸纳教学科研骨干、留学归国青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年教师</w:t>
            </w:r>
            <w:r>
              <w:rPr>
                <w:rFonts w:ascii="仿宋" w:hAnsi="仿宋" w:eastAsia="仿宋" w:cs="仿宋"/>
                <w:sz w:val="24"/>
                <w:szCs w:val="24"/>
              </w:rPr>
              <w:t>入党。实施把骨干教师培养成党员、党员培养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成骨干</w:t>
            </w:r>
            <w:r>
              <w:rPr>
                <w:rFonts w:ascii="仿宋" w:hAnsi="仿宋" w:eastAsia="仿宋" w:cs="仿宋"/>
                <w:sz w:val="24"/>
                <w:szCs w:val="24"/>
              </w:rPr>
              <w:t>教师的“双培养”工程，注重发现、培养和推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荐党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员、群众中的优秀人才。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近三年内未发展高知党员的，此项不能满分）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6" w:hRule="atLeast"/>
        </w:trPr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0" w:left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117" w:leftChars="0"/>
              <w:rPr>
                <w:rFonts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3.3 强化工作保障</w:t>
            </w:r>
          </w:p>
          <w:p>
            <w:pPr>
              <w:spacing w:before="78" w:line="220" w:lineRule="auto"/>
              <w:ind w:left="117" w:leftChars="0"/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5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9" w:line="267" w:lineRule="auto"/>
              <w:ind w:left="119" w:leftChars="0" w:right="105" w:rightChars="0" w:firstLine="12" w:firstLineChars="0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落</w:t>
            </w: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>实教工党支部书记由所在同级部门(单位)负责人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担任的要</w:t>
            </w:r>
            <w:r>
              <w:rPr>
                <w:rFonts w:ascii="仿宋" w:hAnsi="仿宋" w:eastAsia="仿宋" w:cs="仿宋"/>
                <w:sz w:val="24"/>
                <w:szCs w:val="24"/>
              </w:rPr>
              <w:t>求，注重选拔党建、学术“双带头人”担任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教师党支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部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书记。党支部书记每年至少参加 1 次学校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或院级党</w:t>
            </w:r>
            <w:r>
              <w:rPr>
                <w:rFonts w:ascii="仿宋" w:hAnsi="仿宋" w:eastAsia="仿宋" w:cs="仿宋"/>
                <w:sz w:val="24"/>
                <w:szCs w:val="24"/>
              </w:rPr>
              <w:t>组织举办的集中轮训，新任党支部书记按要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求参加任</w:t>
            </w:r>
            <w:r>
              <w:rPr>
                <w:rFonts w:ascii="仿宋" w:hAnsi="仿宋" w:eastAsia="仿宋" w:cs="仿宋"/>
                <w:sz w:val="24"/>
                <w:szCs w:val="24"/>
              </w:rPr>
              <w:t>职培训。管好用好上级党组织划拨的党建工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作经费和下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拨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的党费，做到专款专用。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6" w:hRule="atLeast"/>
        </w:trPr>
        <w:tc>
          <w:tcPr>
            <w:tcW w:w="1276" w:type="dxa"/>
            <w:vMerge w:val="restart"/>
            <w:tcBorders>
              <w:top w:val="single" w:color="auto" w:sz="4" w:space="0"/>
            </w:tcBorders>
            <w:vAlign w:val="top"/>
          </w:tcPr>
          <w:p>
            <w:pPr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bidi w:val="0"/>
              <w:ind w:leftChars="100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</w:rPr>
            </w:pPr>
          </w:p>
          <w:p>
            <w:pPr>
              <w:bidi w:val="0"/>
              <w:ind w:leftChars="100"/>
              <w:jc w:val="center"/>
            </w:pPr>
          </w:p>
          <w:p>
            <w:pPr>
              <w:bidi w:val="0"/>
              <w:ind w:leftChars="100"/>
              <w:jc w:val="center"/>
            </w:pPr>
          </w:p>
          <w:p>
            <w:pPr>
              <w:bidi w:val="0"/>
              <w:ind w:leftChars="100"/>
              <w:jc w:val="center"/>
            </w:pPr>
          </w:p>
          <w:p>
            <w:pPr>
              <w:bidi w:val="0"/>
              <w:ind w:leftChars="100"/>
              <w:jc w:val="center"/>
            </w:pPr>
          </w:p>
          <w:p>
            <w:pPr>
              <w:bidi w:val="0"/>
              <w:ind w:leftChars="100"/>
              <w:jc w:val="center"/>
            </w:pPr>
          </w:p>
          <w:p>
            <w:pPr>
              <w:bidi w:val="0"/>
              <w:ind w:leftChars="100"/>
              <w:jc w:val="center"/>
            </w:pPr>
          </w:p>
          <w:p>
            <w:pPr>
              <w:bidi w:val="0"/>
              <w:ind w:leftChars="100"/>
              <w:jc w:val="center"/>
            </w:pPr>
          </w:p>
          <w:p>
            <w:pPr>
              <w:bidi w:val="0"/>
              <w:ind w:leftChars="100"/>
              <w:jc w:val="center"/>
            </w:pPr>
          </w:p>
          <w:p>
            <w:pPr>
              <w:spacing w:before="78" w:line="318" w:lineRule="exact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sz w:val="24"/>
                <w:szCs w:val="24"/>
              </w:rPr>
              <w:t>作风建设</w:t>
            </w:r>
          </w:p>
          <w:p>
            <w:pPr>
              <w:spacing w:before="78" w:line="318" w:lineRule="exact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10分）</w:t>
            </w:r>
          </w:p>
        </w:tc>
        <w:tc>
          <w:tcPr>
            <w:tcW w:w="2331" w:type="dxa"/>
            <w:tcBorders>
              <w:top w:val="single" w:color="auto" w:sz="4" w:space="0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8" w:line="289" w:lineRule="auto"/>
              <w:ind w:left="135" w:leftChars="0" w:right="104" w:rightChars="0" w:hanging="24" w:firstLineChars="0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4.1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密切联系服务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师生群众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5700" w:type="dxa"/>
            <w:tcBorders>
              <w:top w:val="single" w:color="auto" w:sz="4" w:space="0"/>
            </w:tcBorders>
            <w:vAlign w:val="top"/>
          </w:tcPr>
          <w:p>
            <w:pPr>
              <w:spacing w:before="167" w:line="277" w:lineRule="auto"/>
              <w:ind w:left="120" w:leftChars="0" w:right="105" w:rightChars="0" w:firstLine="1" w:firstLineChars="0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深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化“最多跑一次”改革，提高党员组织关系转接等 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事项办</w:t>
            </w:r>
            <w:r>
              <w:rPr>
                <w:rFonts w:ascii="仿宋" w:hAnsi="仿宋" w:eastAsia="仿宋" w:cs="仿宋"/>
                <w:sz w:val="24"/>
                <w:szCs w:val="24"/>
              </w:rPr>
              <w:t>理效率和质量。注重分析党员思想状况和心理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状态。</w:t>
            </w:r>
            <w:r>
              <w:rPr>
                <w:rFonts w:ascii="仿宋" w:hAnsi="仿宋" w:eastAsia="仿宋" w:cs="仿宋"/>
                <w:sz w:val="24"/>
                <w:szCs w:val="24"/>
              </w:rPr>
              <w:t>健全困难教师党员关怀帮扶和结队机制，把解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决思想问题和解决实际问题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相结合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，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积极开展服务、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帮扶、</w:t>
            </w:r>
            <w:r>
              <w:rPr>
                <w:rFonts w:ascii="仿宋" w:hAnsi="仿宋" w:eastAsia="仿宋" w:cs="仿宋"/>
                <w:sz w:val="24"/>
                <w:szCs w:val="24"/>
              </w:rPr>
              <w:t>慰问等活动。经常开展谈心谈话，支部委员之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间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eastAsia="zh-CN"/>
              </w:rPr>
              <w:t>、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支</w:t>
            </w:r>
            <w:r>
              <w:rPr>
                <w:rFonts w:ascii="仿宋" w:hAnsi="仿宋" w:eastAsia="仿宋" w:cs="仿宋"/>
                <w:sz w:val="24"/>
                <w:szCs w:val="24"/>
              </w:rPr>
              <w:t>部委员与党员之间、党员与党员之间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ascii="仿宋" w:hAnsi="仿宋" w:eastAsia="仿宋" w:cs="仿宋"/>
                <w:sz w:val="24"/>
                <w:szCs w:val="24"/>
              </w:rPr>
              <w:t>每年谈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心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谈话不少于 1 次。</w:t>
            </w:r>
          </w:p>
        </w:tc>
        <w:tc>
          <w:tcPr>
            <w:tcW w:w="1234" w:type="dxa"/>
            <w:tcBorders>
              <w:top w:val="single" w:color="auto" w:sz="4" w:space="0"/>
            </w:tcBorders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color="auto" w:sz="4" w:space="0"/>
            </w:tcBorders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6" w:hRule="atLeast"/>
        </w:trPr>
        <w:tc>
          <w:tcPr>
            <w:tcW w:w="1276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ind w:left="0" w:left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2331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8" w:line="290" w:lineRule="auto"/>
              <w:ind w:left="129" w:leftChars="0" w:right="104" w:rightChars="0" w:hanging="18" w:firstLineChars="0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4.2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加强师德师风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学风建设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5700" w:type="dxa"/>
            <w:vAlign w:val="top"/>
          </w:tcPr>
          <w:p>
            <w:pPr>
              <w:spacing w:before="168" w:line="277" w:lineRule="auto"/>
              <w:ind w:left="123" w:leftChars="0" w:right="37" w:rightChars="0" w:firstLine="5" w:firstLineChars="0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5"/>
                <w:sz w:val="24"/>
                <w:szCs w:val="24"/>
              </w:rPr>
              <w:t>引</w:t>
            </w: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>导和督促支部所在单位(部门)教师严格落实《新</w:t>
            </w:r>
            <w:r>
              <w:rPr>
                <w:rFonts w:ascii="仿宋" w:hAnsi="仿宋" w:eastAsia="仿宋" w:cs="仿宋"/>
                <w:sz w:val="24"/>
                <w:szCs w:val="24"/>
              </w:rPr>
              <w:t>时代高校教师职业行为十项准则》等规定，并把师德师风情况作为支部出具教职工思想政治鉴定的重要标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准。严肃处理党员、入党积极分子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等涉及论文抄袭、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学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术不端等行为。注重挖掘宣传教师身边的先进典型，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发挥党支部、教师党员在师德师风学风建设中的示范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带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动作用。</w:t>
            </w:r>
          </w:p>
        </w:tc>
        <w:tc>
          <w:tcPr>
            <w:tcW w:w="1234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</w:trPr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before="78" w:line="213" w:lineRule="auto"/>
              <w:ind w:left="210" w:left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before="78" w:line="213" w:lineRule="auto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5纪律建设</w:t>
            </w:r>
          </w:p>
          <w:p>
            <w:pPr>
              <w:spacing w:before="78" w:line="213" w:lineRule="auto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10分）</w:t>
            </w:r>
          </w:p>
        </w:tc>
        <w:tc>
          <w:tcPr>
            <w:tcW w:w="2331" w:type="dxa"/>
            <w:tcBorders>
              <w:left w:val="single" w:color="auto" w:sz="4" w:space="0"/>
            </w:tcBorders>
            <w:vAlign w:val="top"/>
          </w:tcPr>
          <w:p>
            <w:pPr>
              <w:spacing w:line="372" w:lineRule="auto"/>
              <w:rPr>
                <w:rFonts w:ascii="Arial"/>
                <w:sz w:val="21"/>
              </w:rPr>
            </w:pPr>
          </w:p>
          <w:p>
            <w:pPr>
              <w:spacing w:before="78" w:line="261" w:lineRule="auto"/>
              <w:ind w:left="119" w:leftChars="0" w:right="104" w:rightChars="0" w:hanging="2" w:firstLineChars="0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5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.1 严明党的纪律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和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规矩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5700" w:type="dxa"/>
            <w:vAlign w:val="top"/>
          </w:tcPr>
          <w:p>
            <w:pPr>
              <w:spacing w:before="294" w:line="254" w:lineRule="auto"/>
              <w:ind w:left="122" w:leftChars="0" w:right="20" w:rightChars="0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严</w:t>
            </w:r>
            <w:r>
              <w:rPr>
                <w:rFonts w:ascii="仿宋" w:hAnsi="仿宋" w:eastAsia="仿宋" w:cs="仿宋"/>
                <w:sz w:val="24"/>
                <w:szCs w:val="24"/>
              </w:rPr>
              <w:t>格用党章党规党纪规范党员行为，教育引导党员模范遵守教师职业道德规范、践行学术道德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ascii="仿宋" w:hAnsi="仿宋" w:eastAsia="仿宋" w:cs="仿宋"/>
                <w:sz w:val="24"/>
                <w:szCs w:val="24"/>
              </w:rPr>
              <w:t>严守纪律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底线。健全党员退出机制，及时稳妥处置不合格党员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。</w:t>
            </w:r>
          </w:p>
        </w:tc>
        <w:tc>
          <w:tcPr>
            <w:tcW w:w="1234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7" w:hRule="atLeast"/>
        </w:trPr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0" w:left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2331" w:type="dxa"/>
            <w:tcBorders>
              <w:left w:val="single" w:color="auto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78" w:line="260" w:lineRule="auto"/>
              <w:ind w:left="119" w:leftChars="0" w:right="104" w:rightChars="0" w:hanging="2" w:firstLineChars="0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5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.2 加强纪律教育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和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党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内监督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5700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78" w:line="253" w:lineRule="auto"/>
              <w:ind w:left="122" w:leftChars="0" w:right="37" w:rightChars="0" w:hanging="2" w:firstLineChars="0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把纪律教育纳入支部“三会一课”、主题党日等重要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内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容，定期开展党章党规党纪宣传教育、廉政文化活动 等，教育引导教职工崇廉尚洁。及时了解党员思想动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态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，善于发现苗头性倾向性问题，及时“咬耳扯袖”。</w:t>
            </w:r>
          </w:p>
        </w:tc>
        <w:tc>
          <w:tcPr>
            <w:tcW w:w="1234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76" w:type="dxa"/>
            <w:vMerge w:val="restart"/>
            <w:tcBorders>
              <w:top w:val="single" w:color="auto" w:sz="4" w:space="0"/>
            </w:tcBorders>
            <w:vAlign w:val="top"/>
          </w:tcPr>
          <w:p>
            <w:pPr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ind w:leftChars="100"/>
              <w:jc w:val="center"/>
              <w:rPr>
                <w:rFonts w:ascii="Arial"/>
                <w:sz w:val="21"/>
              </w:rPr>
            </w:pPr>
          </w:p>
          <w:p>
            <w:pPr>
              <w:spacing w:before="78" w:line="215" w:lineRule="auto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6引领发展</w:t>
            </w:r>
          </w:p>
          <w:p>
            <w:pPr>
              <w:spacing w:before="78" w:line="215" w:lineRule="auto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20分）</w:t>
            </w:r>
          </w:p>
        </w:tc>
        <w:tc>
          <w:tcPr>
            <w:tcW w:w="2331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78" w:line="222" w:lineRule="auto"/>
              <w:ind w:left="114" w:left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6.1 凝聚教师</w:t>
            </w:r>
            <w:r>
              <w:rPr>
                <w:rFonts w:ascii="仿宋" w:hAnsi="仿宋" w:eastAsia="仿宋" w:cs="仿宋"/>
                <w:sz w:val="24"/>
                <w:szCs w:val="24"/>
              </w:rPr>
              <w:t>群众</w:t>
            </w:r>
          </w:p>
          <w:p>
            <w:pPr>
              <w:spacing w:before="78" w:line="222" w:lineRule="auto"/>
              <w:ind w:left="114" w:leftChars="0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5700" w:type="dxa"/>
            <w:vAlign w:val="top"/>
          </w:tcPr>
          <w:p>
            <w:pPr>
              <w:spacing w:before="270" w:line="254" w:lineRule="auto"/>
              <w:ind w:left="148" w:leftChars="0" w:right="105" w:rightChars="0" w:hanging="29" w:firstLineChars="0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加强对党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员群众的思想引领，以党支部建设带动所在 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>同</w:t>
            </w:r>
            <w:r>
              <w:rPr>
                <w:rFonts w:ascii="仿宋" w:hAnsi="仿宋" w:eastAsia="仿宋" w:cs="仿宋"/>
                <w:spacing w:val="9"/>
                <w:sz w:val="24"/>
                <w:szCs w:val="24"/>
              </w:rPr>
              <w:t>级单位(部门)群团组织建设，注重发挥群团组织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中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党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员的作用，把教职工紧紧团结在党组织的周围。</w:t>
            </w:r>
          </w:p>
        </w:tc>
        <w:tc>
          <w:tcPr>
            <w:tcW w:w="1234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9" w:hRule="atLeast"/>
        </w:trPr>
        <w:tc>
          <w:tcPr>
            <w:tcW w:w="1276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31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78" w:line="222" w:lineRule="auto"/>
              <w:ind w:left="114" w:left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6.2 推进事业</w:t>
            </w:r>
            <w:r>
              <w:rPr>
                <w:rFonts w:ascii="仿宋" w:hAnsi="仿宋" w:eastAsia="仿宋" w:cs="仿宋"/>
                <w:sz w:val="24"/>
                <w:szCs w:val="24"/>
              </w:rPr>
              <w:t>发展</w:t>
            </w:r>
          </w:p>
          <w:p>
            <w:pPr>
              <w:spacing w:before="78" w:line="222" w:lineRule="auto"/>
              <w:ind w:left="114" w:leftChars="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5700" w:type="dxa"/>
            <w:vAlign w:val="top"/>
          </w:tcPr>
          <w:p>
            <w:pPr>
              <w:spacing w:before="171" w:line="253" w:lineRule="auto"/>
              <w:ind w:left="120" w:leftChars="0" w:right="105" w:rightChars="0" w:firstLine="6" w:firstLineChars="0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注重发挥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党支部战斗堡垒作用和教师党员先锋模范作 </w:t>
            </w:r>
            <w:r>
              <w:rPr>
                <w:rFonts w:ascii="仿宋" w:hAnsi="仿宋" w:eastAsia="仿宋" w:cs="仿宋"/>
                <w:spacing w:val="20"/>
                <w:sz w:val="24"/>
                <w:szCs w:val="24"/>
              </w:rPr>
              <w:t>用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，</w:t>
            </w: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>为支部所在同级单位(部门)人才培养、学科专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业建设</w:t>
            </w:r>
            <w:r>
              <w:rPr>
                <w:rFonts w:ascii="仿宋" w:hAnsi="仿宋" w:eastAsia="仿宋" w:cs="仿宋"/>
                <w:sz w:val="24"/>
                <w:szCs w:val="24"/>
              </w:rPr>
              <w:t>、科学研究、社会服务等中心工作提供有力保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障，保证各项任务完成。</w:t>
            </w:r>
          </w:p>
        </w:tc>
        <w:tc>
          <w:tcPr>
            <w:tcW w:w="1234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4" w:hRule="atLeast"/>
        </w:trPr>
        <w:tc>
          <w:tcPr>
            <w:tcW w:w="1276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31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before="78" w:line="261" w:lineRule="auto"/>
              <w:ind w:left="119" w:leftChars="0" w:right="104" w:rightChars="0" w:hanging="5" w:firstLineChars="0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6.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3 推动支部自身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建设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lang w:val="en-US" w:eastAsia="zh-CN"/>
              </w:rPr>
              <w:t>10分）</w:t>
            </w:r>
          </w:p>
        </w:tc>
        <w:tc>
          <w:tcPr>
            <w:tcW w:w="5700" w:type="dxa"/>
            <w:vAlign w:val="top"/>
          </w:tcPr>
          <w:p>
            <w:pPr>
              <w:spacing w:before="112" w:line="248" w:lineRule="auto"/>
              <w:ind w:left="120" w:leftChars="0" w:right="37" w:rightChars="0" w:firstLine="5" w:firstLineChars="0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党支部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不断创新活动形式，紧密结合党员学习、工作 </w:t>
            </w:r>
            <w:r>
              <w:rPr>
                <w:rFonts w:ascii="仿宋" w:hAnsi="仿宋" w:eastAsia="仿宋" w:cs="仿宋"/>
                <w:spacing w:val="-30"/>
                <w:sz w:val="24"/>
                <w:szCs w:val="24"/>
              </w:rPr>
              <w:t>和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生</w:t>
            </w:r>
            <w:r>
              <w:rPr>
                <w:rFonts w:ascii="仿宋" w:hAnsi="仿宋" w:eastAsia="仿宋" w:cs="仿宋"/>
                <w:spacing w:val="-15"/>
                <w:sz w:val="24"/>
                <w:szCs w:val="24"/>
              </w:rPr>
              <w:t>活实际， 开展主题鲜明， 吸引力强的党支部活动，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积极创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建有特色的党支部文化。支部建设取得显著成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果，受到上级表彰或被树为典型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或入选样板支部培育创建单位。</w:t>
            </w:r>
          </w:p>
        </w:tc>
        <w:tc>
          <w:tcPr>
            <w:tcW w:w="1234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  <w:tc>
          <w:tcPr>
            <w:tcW w:w="3300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4" w:hRule="atLeast"/>
        </w:trPr>
        <w:tc>
          <w:tcPr>
            <w:tcW w:w="360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before="78" w:line="261" w:lineRule="auto"/>
              <w:ind w:left="119" w:leftChars="0" w:right="104" w:rightChars="0" w:hanging="5" w:firstLineChars="0"/>
              <w:jc w:val="center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支部自查总评</w:t>
            </w:r>
          </w:p>
        </w:tc>
        <w:tc>
          <w:tcPr>
            <w:tcW w:w="5700" w:type="dxa"/>
            <w:vAlign w:val="top"/>
          </w:tcPr>
          <w:p>
            <w:pPr>
              <w:spacing w:before="112" w:line="248" w:lineRule="auto"/>
              <w:ind w:left="120" w:leftChars="0" w:right="37" w:rightChars="0" w:firstLine="5" w:firstLineChars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存在的问题：</w:t>
            </w:r>
          </w:p>
          <w:p>
            <w:pPr>
              <w:spacing w:before="112" w:line="248" w:lineRule="auto"/>
              <w:ind w:left="120" w:leftChars="0" w:right="37" w:rightChars="0" w:firstLine="5" w:firstLineChars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1.</w:t>
            </w:r>
          </w:p>
          <w:p>
            <w:pPr>
              <w:spacing w:before="112" w:line="248" w:lineRule="auto"/>
              <w:ind w:left="120" w:leftChars="0" w:right="37" w:rightChars="0" w:firstLine="5" w:firstLineChars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2.</w:t>
            </w:r>
          </w:p>
          <w:p>
            <w:pPr>
              <w:spacing w:before="112" w:line="248" w:lineRule="auto"/>
              <w:ind w:left="120" w:leftChars="0" w:right="37" w:rightChars="0" w:firstLine="5" w:firstLineChars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3.</w:t>
            </w:r>
          </w:p>
          <w:p>
            <w:pPr>
              <w:spacing w:before="112" w:line="248" w:lineRule="auto"/>
              <w:ind w:left="120" w:leftChars="0" w:right="37" w:rightChars="0" w:firstLine="5" w:firstLineChars="0"/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....</w:t>
            </w:r>
          </w:p>
        </w:tc>
        <w:tc>
          <w:tcPr>
            <w:tcW w:w="1234" w:type="dxa"/>
            <w:vAlign w:val="top"/>
          </w:tcPr>
          <w:p>
            <w:pPr>
              <w:spacing w:before="57"/>
              <w:ind w:left="119" w:right="37"/>
              <w:rPr>
                <w:rFonts w:ascii="仿宋" w:hAnsi="仿宋" w:eastAsia="仿宋" w:cs="仿宋"/>
                <w:spacing w:val="1"/>
                <w:sz w:val="24"/>
                <w:szCs w:val="24"/>
              </w:rPr>
            </w:pPr>
          </w:p>
          <w:p>
            <w:pPr>
              <w:spacing w:before="57"/>
              <w:ind w:right="37"/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自评总分：</w:t>
            </w:r>
          </w:p>
          <w:p>
            <w:pPr>
              <w:spacing w:before="57"/>
              <w:ind w:right="37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</w:p>
          <w:p>
            <w:pPr>
              <w:spacing w:before="57"/>
              <w:ind w:right="37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______</w:t>
            </w:r>
          </w:p>
        </w:tc>
        <w:tc>
          <w:tcPr>
            <w:tcW w:w="3300" w:type="dxa"/>
            <w:vAlign w:val="top"/>
          </w:tcPr>
          <w:p>
            <w:pPr>
              <w:spacing w:before="57"/>
              <w:ind w:left="119" w:right="37"/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下一步举措：</w:t>
            </w:r>
          </w:p>
          <w:p>
            <w:pPr>
              <w:spacing w:before="57"/>
              <w:ind w:left="119" w:right="37"/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1.</w:t>
            </w:r>
          </w:p>
          <w:p>
            <w:pPr>
              <w:spacing w:before="57"/>
              <w:ind w:left="119" w:right="37"/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2.</w:t>
            </w:r>
          </w:p>
          <w:p>
            <w:pPr>
              <w:spacing w:before="57"/>
              <w:ind w:left="119" w:right="37"/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3.</w:t>
            </w:r>
          </w:p>
          <w:p>
            <w:pPr>
              <w:spacing w:before="57"/>
              <w:ind w:left="119" w:right="37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.....</w:t>
            </w:r>
          </w:p>
        </w:tc>
      </w:tr>
    </w:tbl>
    <w:p/>
    <w:p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AE759E1-AABD-40A4-97FF-E2C0251C99B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F94FE59-B18C-41AF-9302-CA512CD52B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AE9267A6-3E8E-4D42-BE34-0211BD86FAC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BB1DA3D8-40DD-4544-B791-28942276133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1CBC64A-E4D7-42E8-AF2A-9A3B43AB609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6" w:fontKey="{A64DF111-2698-4DE8-8AA4-AC28916583F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8EBA6415-794E-45FA-B223-5180B3BF581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jQzZjRmZWQ1N2IyN2UwODQ0Nzg2YjdmZmRkYmQifQ=="/>
  </w:docVars>
  <w:rsids>
    <w:rsidRoot w:val="20E52E2D"/>
    <w:rsid w:val="063B1FFC"/>
    <w:rsid w:val="076946FE"/>
    <w:rsid w:val="20E52E2D"/>
    <w:rsid w:val="281D780D"/>
    <w:rsid w:val="2F565018"/>
    <w:rsid w:val="40297A82"/>
    <w:rsid w:val="40F17F28"/>
    <w:rsid w:val="43953D5B"/>
    <w:rsid w:val="478E6D56"/>
    <w:rsid w:val="52F1103A"/>
    <w:rsid w:val="58583DB8"/>
    <w:rsid w:val="5D81369C"/>
    <w:rsid w:val="7A6D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2216</Words>
  <Characters>2283</Characters>
  <Lines>0</Lines>
  <Paragraphs>0</Paragraphs>
  <TotalTime>71</TotalTime>
  <ScaleCrop>false</ScaleCrop>
  <LinksUpToDate>false</LinksUpToDate>
  <CharactersWithSpaces>2386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2023-05-08T01:50:00Z</dcterms:created>
  <dc:creator>大可不必</dc:creator>
  <cp:lastModifiedBy>大可不必</cp:lastModifiedBy>
  <dcterms:modified xsi:type="dcterms:W3CDTF">2023-05-09T06:57:34Z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9A67CCDEA4EE4515A104EE950AB5ADB0</vt:lpwstr>
  </property>
</Properties>
</file>